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2B187360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2F6D55" w:rsidRPr="002F6D55">
        <w:rPr>
          <w:rFonts w:ascii="Calibri" w:hAnsi="Calibri"/>
        </w:rPr>
        <w:t>DTEC3-5.2.3.12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2486E2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01C22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1D3DE58" w:rsidR="0080294B" w:rsidRPr="007A395D" w:rsidRDefault="00DF25E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B61923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proofErr w:type="gramStart"/>
      <w:r w:rsidR="0080294B" w:rsidRPr="007A395D">
        <w:rPr>
          <w:rFonts w:ascii="Calibri" w:hAnsi="Calibri"/>
        </w:rPr>
        <w:t>n.n</w:t>
      </w:r>
      <w:proofErr w:type="spellEnd"/>
      <w:proofErr w:type="gramEnd"/>
    </w:p>
    <w:p w14:paraId="5E87A44F" w14:textId="7062E26E" w:rsidR="00A01C22" w:rsidRPr="00A01C22" w:rsidRDefault="0080294B" w:rsidP="00A01C22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A01C22" w:rsidRPr="00A01C22">
        <w:rPr>
          <w:rFonts w:ascii="Calibri" w:hAnsi="Calibri"/>
        </w:rPr>
        <w:t xml:space="preserve">DTEC 6.3.7 Liaise with ITU on Recommendation ITU-R.M 2092-1 </w:t>
      </w:r>
    </w:p>
    <w:p w14:paraId="1AB3E246" w14:textId="14B76330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………………………………</w:t>
      </w:r>
    </w:p>
    <w:p w14:paraId="01FC5420" w14:textId="0C3A8BCF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</w:t>
      </w:r>
      <w:r w:rsidR="00A01C22">
        <w:rPr>
          <w:rFonts w:ascii="Calibri" w:hAnsi="Calibri"/>
        </w:rPr>
        <w:t>Stefan Pielmeier/WG3 Chair</w:t>
      </w:r>
      <w:r w:rsidR="0080294B" w:rsidRPr="007A395D">
        <w:rPr>
          <w:rFonts w:ascii="Calibri" w:hAnsi="Calibri"/>
        </w:rPr>
        <w:t>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63BEEC7" w:rsidR="00A446C9" w:rsidRDefault="00A01C2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DTEC WG3 Intersessional meeting</w:t>
      </w:r>
    </w:p>
    <w:p w14:paraId="53EFAEC2" w14:textId="4F86DE48" w:rsidR="00A01C22" w:rsidRPr="00605E43" w:rsidRDefault="00A01C2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Revision of ITU-R M.2092-1</w:t>
      </w:r>
    </w:p>
    <w:p w14:paraId="0F258596" w14:textId="50FB6E37" w:rsidR="00A446C9" w:rsidRDefault="00A446C9" w:rsidP="00605E43">
      <w:pPr>
        <w:pStyle w:val="Heading1"/>
      </w:pPr>
      <w:r w:rsidRPr="00605E43">
        <w:t>Summary</w:t>
      </w:r>
    </w:p>
    <w:p w14:paraId="2D5DF1B6" w14:textId="77777777" w:rsidR="004D1D85" w:rsidRDefault="00A01C22" w:rsidP="00A01C22">
      <w:pPr>
        <w:pStyle w:val="BodyText"/>
        <w:rPr>
          <w:lang w:eastAsia="de-DE"/>
        </w:rPr>
      </w:pPr>
      <w:r>
        <w:rPr>
          <w:lang w:eastAsia="de-DE"/>
        </w:rPr>
        <w:t>As decided by DTEC2, WG3 held an intersessional meeting to prepare a draft liaison note to ITU WP5</w:t>
      </w:r>
      <w:proofErr w:type="gramStart"/>
      <w:r>
        <w:rPr>
          <w:lang w:eastAsia="de-DE"/>
        </w:rPr>
        <w:t>B  on</w:t>
      </w:r>
      <w:proofErr w:type="gramEnd"/>
      <w:r>
        <w:rPr>
          <w:lang w:eastAsia="de-DE"/>
        </w:rPr>
        <w:t xml:space="preserve"> revision of ITU-R M.2092-1.</w:t>
      </w:r>
    </w:p>
    <w:p w14:paraId="1FC4E7A9" w14:textId="12B583F2" w:rsidR="004D1D85" w:rsidRDefault="00A01C22" w:rsidP="004D1D85">
      <w:pPr>
        <w:pStyle w:val="BodyText"/>
        <w:rPr>
          <w:lang w:eastAsia="de-DE"/>
        </w:rPr>
      </w:pPr>
      <w:r>
        <w:rPr>
          <w:lang w:eastAsia="de-DE"/>
        </w:rPr>
        <w:t>The group</w:t>
      </w:r>
      <w:r w:rsidR="00D64B58">
        <w:rPr>
          <w:lang w:eastAsia="de-DE"/>
        </w:rPr>
        <w:t xml:space="preserve"> prepared a</w:t>
      </w:r>
      <w:r>
        <w:rPr>
          <w:lang w:eastAsia="de-DE"/>
        </w:rPr>
        <w:t xml:space="preserve"> </w:t>
      </w:r>
      <w:r w:rsidR="00D64B58">
        <w:rPr>
          <w:lang w:eastAsia="de-DE"/>
        </w:rPr>
        <w:t>document towards the</w:t>
      </w:r>
      <w:r w:rsidR="00FF5BD3">
        <w:rPr>
          <w:lang w:eastAsia="de-DE"/>
        </w:rPr>
        <w:t xml:space="preserve"> revision </w:t>
      </w:r>
      <w:r>
        <w:rPr>
          <w:lang w:eastAsia="de-DE"/>
        </w:rPr>
        <w:t xml:space="preserve">of ITU-R M.2092-1 based on </w:t>
      </w:r>
      <w:proofErr w:type="gramStart"/>
      <w:r>
        <w:rPr>
          <w:lang w:eastAsia="de-DE"/>
        </w:rPr>
        <w:t xml:space="preserve">the  </w:t>
      </w:r>
      <w:r w:rsidR="00FF5BD3">
        <w:rPr>
          <w:lang w:eastAsia="de-DE"/>
        </w:rPr>
        <w:t>input</w:t>
      </w:r>
      <w:proofErr w:type="gramEnd"/>
      <w:r w:rsidR="00D64B58">
        <w:rPr>
          <w:lang w:eastAsia="de-DE"/>
        </w:rPr>
        <w:t xml:space="preserve"> gathered</w:t>
      </w:r>
      <w:r w:rsidR="00FF5BD3">
        <w:rPr>
          <w:lang w:eastAsia="de-DE"/>
        </w:rPr>
        <w:t xml:space="preserve"> from</w:t>
      </w:r>
      <w:r w:rsidR="00D64B58">
        <w:rPr>
          <w:lang w:eastAsia="de-DE"/>
        </w:rPr>
        <w:t xml:space="preserve"> the group’s</w:t>
      </w:r>
      <w:r w:rsidR="00FF5BD3">
        <w:rPr>
          <w:lang w:eastAsia="de-DE"/>
        </w:rPr>
        <w:t xml:space="preserve"> </w:t>
      </w:r>
      <w:r>
        <w:rPr>
          <w:lang w:eastAsia="de-DE"/>
        </w:rPr>
        <w:t xml:space="preserve">experience </w:t>
      </w:r>
      <w:r w:rsidR="00FF5BD3">
        <w:rPr>
          <w:lang w:eastAsia="de-DE"/>
        </w:rPr>
        <w:t xml:space="preserve">and implementation of VDES </w:t>
      </w:r>
      <w:r>
        <w:rPr>
          <w:lang w:eastAsia="de-DE"/>
        </w:rPr>
        <w:t xml:space="preserve">, </w:t>
      </w:r>
      <w:r w:rsidR="00FF5BD3">
        <w:rPr>
          <w:lang w:eastAsia="de-DE"/>
        </w:rPr>
        <w:t xml:space="preserve">including </w:t>
      </w:r>
      <w:r>
        <w:rPr>
          <w:lang w:eastAsia="de-DE"/>
        </w:rPr>
        <w:t xml:space="preserve">all proposals that the group could agree </w:t>
      </w:r>
      <w:r w:rsidR="00D64B58">
        <w:rPr>
          <w:lang w:eastAsia="de-DE"/>
        </w:rPr>
        <w:t>to</w:t>
      </w:r>
      <w:r>
        <w:rPr>
          <w:lang w:eastAsia="de-DE"/>
        </w:rPr>
        <w:t xml:space="preserve"> integrating and proposing to </w:t>
      </w:r>
      <w:r w:rsidR="00D64B58">
        <w:rPr>
          <w:lang w:eastAsia="de-DE"/>
        </w:rPr>
        <w:t xml:space="preserve">the </w:t>
      </w:r>
      <w:r>
        <w:rPr>
          <w:lang w:eastAsia="de-DE"/>
        </w:rPr>
        <w:t>ITU.</w:t>
      </w:r>
    </w:p>
    <w:p w14:paraId="3F2777C8" w14:textId="77777777" w:rsidR="003E0C77" w:rsidRDefault="003E0C77" w:rsidP="004D1D85">
      <w:pPr>
        <w:pStyle w:val="BodyText"/>
        <w:rPr>
          <w:lang w:eastAsia="de-DE"/>
        </w:rPr>
      </w:pPr>
      <w:r>
        <w:rPr>
          <w:lang w:eastAsia="de-DE"/>
        </w:rPr>
        <w:t xml:space="preserve">The outputs of the meeting are found in the IALA file share: </w:t>
      </w:r>
      <w:hyperlink r:id="rId11" w:history="1">
        <w:r>
          <w:rPr>
            <w:rStyle w:val="Hyperlink"/>
            <w:lang w:eastAsia="de-DE"/>
          </w:rPr>
          <w:t>WG3/20240730_DTEC_intersessional/Output</w:t>
        </w:r>
      </w:hyperlink>
      <w:r>
        <w:rPr>
          <w:lang w:eastAsia="de-DE"/>
        </w:rPr>
        <w:t xml:space="preserve"> </w:t>
      </w:r>
    </w:p>
    <w:p w14:paraId="58004E04" w14:textId="77777777" w:rsidR="003E0C77" w:rsidRDefault="003E0C77" w:rsidP="004D1D85">
      <w:pPr>
        <w:pStyle w:val="BodyText"/>
        <w:rPr>
          <w:lang w:eastAsia="de-DE"/>
        </w:rPr>
      </w:pPr>
      <w:r>
        <w:rPr>
          <w:lang w:eastAsia="de-DE"/>
        </w:rPr>
        <w:t>Being:</w:t>
      </w:r>
    </w:p>
    <w:p w14:paraId="3304B811" w14:textId="77777777" w:rsidR="003E0C77" w:rsidRDefault="003E0C77" w:rsidP="003E0C77">
      <w:pPr>
        <w:pStyle w:val="BodyText"/>
        <w:numPr>
          <w:ilvl w:val="0"/>
          <w:numId w:val="45"/>
        </w:numPr>
        <w:rPr>
          <w:lang w:eastAsia="de-DE"/>
        </w:rPr>
      </w:pPr>
      <w:r>
        <w:rPr>
          <w:lang w:eastAsia="de-DE"/>
        </w:rPr>
        <w:t>The updated revision of ITU-R M.2092-1, with track changes</w:t>
      </w:r>
    </w:p>
    <w:p w14:paraId="50E4D4A1" w14:textId="77777777" w:rsidR="003E0C77" w:rsidRDefault="003E0C77" w:rsidP="003E0C77">
      <w:pPr>
        <w:pStyle w:val="BodyText"/>
        <w:numPr>
          <w:ilvl w:val="0"/>
          <w:numId w:val="45"/>
        </w:numPr>
        <w:rPr>
          <w:lang w:eastAsia="de-DE"/>
        </w:rPr>
      </w:pPr>
      <w:r>
        <w:rPr>
          <w:lang w:eastAsia="de-DE"/>
        </w:rPr>
        <w:t>A proposed liaison with ITU-R WP5B</w:t>
      </w:r>
    </w:p>
    <w:p w14:paraId="703C3330" w14:textId="54C0126D" w:rsidR="00FF5BD3" w:rsidRDefault="00FF5BD3" w:rsidP="003E0C77">
      <w:pPr>
        <w:pStyle w:val="BodyText"/>
        <w:rPr>
          <w:lang w:eastAsia="de-DE"/>
        </w:rPr>
      </w:pPr>
      <w:r>
        <w:rPr>
          <w:lang w:eastAsia="de-DE"/>
        </w:rPr>
        <w:t xml:space="preserve">The US CG </w:t>
      </w:r>
      <w:r w:rsidR="00D64B58">
        <w:rPr>
          <w:lang w:eastAsia="de-DE"/>
        </w:rPr>
        <w:t xml:space="preserve">delegation </w:t>
      </w:r>
      <w:r>
        <w:rPr>
          <w:lang w:eastAsia="de-DE"/>
        </w:rPr>
        <w:t xml:space="preserve">intends to input the mentioned working document </w:t>
      </w:r>
      <w:r w:rsidR="00D64B58">
        <w:rPr>
          <w:lang w:eastAsia="de-DE"/>
        </w:rPr>
        <w:t xml:space="preserve">on the </w:t>
      </w:r>
      <w:r>
        <w:rPr>
          <w:lang w:eastAsia="de-DE"/>
        </w:rPr>
        <w:t xml:space="preserve">revision </w:t>
      </w:r>
      <w:r w:rsidRPr="00FF5BD3">
        <w:rPr>
          <w:lang w:eastAsia="de-DE"/>
        </w:rPr>
        <w:t>of ITU-R M.2092-1</w:t>
      </w:r>
      <w:r>
        <w:rPr>
          <w:lang w:eastAsia="de-DE"/>
        </w:rPr>
        <w:t xml:space="preserve"> to the next ITU-R WP5</w:t>
      </w:r>
      <w:r w:rsidR="00D64B58">
        <w:rPr>
          <w:lang w:eastAsia="de-DE"/>
        </w:rPr>
        <w:t>B</w:t>
      </w:r>
      <w:r>
        <w:rPr>
          <w:lang w:eastAsia="de-DE"/>
        </w:rPr>
        <w:t xml:space="preserve"> </w:t>
      </w:r>
      <w:r w:rsidR="00D64B58">
        <w:rPr>
          <w:lang w:eastAsia="de-DE"/>
        </w:rPr>
        <w:t>meeting in</w:t>
      </w:r>
      <w:r>
        <w:rPr>
          <w:lang w:eastAsia="de-DE"/>
        </w:rPr>
        <w:t xml:space="preserve"> November 2024. The US delegation invites interested countries to co-sponsor the document as a multi-country proposal.</w:t>
      </w:r>
    </w:p>
    <w:p w14:paraId="7D60F40B" w14:textId="3D0126D9" w:rsidR="003E0C77" w:rsidRDefault="003E0C77" w:rsidP="003E0C77">
      <w:pPr>
        <w:pStyle w:val="BodyText"/>
        <w:rPr>
          <w:lang w:eastAsia="de-DE"/>
        </w:rPr>
      </w:pPr>
      <w:r>
        <w:rPr>
          <w:lang w:eastAsia="de-DE"/>
        </w:rPr>
        <w:t xml:space="preserve">The group also received a short status on the development of the VDES Authentication guideline by Jan Safar, where Jan invites interested parties to join the work by reviewing the commit requests in </w:t>
      </w:r>
      <w:proofErr w:type="spellStart"/>
      <w:r>
        <w:rPr>
          <w:lang w:eastAsia="de-DE"/>
        </w:rPr>
        <w:t>github</w:t>
      </w:r>
      <w:proofErr w:type="spellEnd"/>
      <w:r>
        <w:rPr>
          <w:lang w:eastAsia="de-DE"/>
        </w:rPr>
        <w:t xml:space="preserve"> (see report of DTEC2 for details on how to work with </w:t>
      </w:r>
      <w:proofErr w:type="spellStart"/>
      <w:proofErr w:type="gramStart"/>
      <w:r>
        <w:rPr>
          <w:lang w:eastAsia="de-DE"/>
        </w:rPr>
        <w:t>github</w:t>
      </w:r>
      <w:proofErr w:type="spellEnd"/>
      <w:r>
        <w:rPr>
          <w:lang w:eastAsia="de-DE"/>
        </w:rPr>
        <w:t>, or</w:t>
      </w:r>
      <w:proofErr w:type="gramEnd"/>
      <w:r>
        <w:rPr>
          <w:lang w:eastAsia="de-DE"/>
        </w:rPr>
        <w:t xml:space="preserve"> contact Jan Safar).</w:t>
      </w:r>
    </w:p>
    <w:p w14:paraId="069F124C" w14:textId="77777777" w:rsidR="003E0C77" w:rsidRPr="003E0C77" w:rsidRDefault="003E0C77" w:rsidP="003E0C77">
      <w:pPr>
        <w:pStyle w:val="Heading1"/>
        <w:rPr>
          <w:rFonts w:ascii="Arial" w:hAnsi="Arial"/>
        </w:rPr>
      </w:pPr>
      <w:r>
        <w:t>Details from the meeting</w:t>
      </w:r>
    </w:p>
    <w:p w14:paraId="6F09EB32" w14:textId="2C673145" w:rsidR="003E0C77" w:rsidRPr="003E0C77" w:rsidRDefault="003E0C77" w:rsidP="003E0C77">
      <w:pPr>
        <w:pStyle w:val="BodyText"/>
        <w:rPr>
          <w:lang w:val="en-US"/>
        </w:rPr>
      </w:pPr>
      <w:r>
        <w:rPr>
          <w:lang w:val="en-US"/>
        </w:rPr>
        <w:t>The group proposes following t</w:t>
      </w:r>
      <w:r w:rsidRPr="003E0C77">
        <w:rPr>
          <w:lang w:val="en-US"/>
        </w:rPr>
        <w:t xml:space="preserve">imeline for ITU-R input </w:t>
      </w:r>
      <w:r>
        <w:rPr>
          <w:lang w:val="en-US"/>
        </w:rPr>
        <w:t>assuming a</w:t>
      </w:r>
      <w:r w:rsidRPr="003E0C77">
        <w:rPr>
          <w:lang w:val="en-US"/>
        </w:rPr>
        <w:t xml:space="preserve"> multi-country input </w:t>
      </w:r>
      <w:r>
        <w:rPr>
          <w:lang w:val="en-US"/>
        </w:rPr>
        <w:t xml:space="preserve">to ITU-R, initiated by the </w:t>
      </w:r>
      <w:r w:rsidRPr="003E0C77">
        <w:rPr>
          <w:lang w:val="en-US"/>
        </w:rPr>
        <w:t>US is chose</w:t>
      </w:r>
      <w:r>
        <w:rPr>
          <w:lang w:val="en-US"/>
        </w:rPr>
        <w:t>n</w:t>
      </w:r>
      <w:r w:rsidRPr="003E0C77">
        <w:rPr>
          <w:lang w:val="en-US"/>
        </w:rPr>
        <w:t>:</w:t>
      </w:r>
    </w:p>
    <w:p w14:paraId="34CAAFD1" w14:textId="31C623FB" w:rsidR="00A01C22" w:rsidRDefault="003E0C77" w:rsidP="003E0C77">
      <w:pPr>
        <w:pStyle w:val="BodyText"/>
        <w:numPr>
          <w:ilvl w:val="0"/>
          <w:numId w:val="45"/>
        </w:numPr>
        <w:rPr>
          <w:lang w:val="en-US"/>
        </w:rPr>
      </w:pPr>
      <w:r>
        <w:rPr>
          <w:lang w:val="en-US"/>
        </w:rPr>
        <w:t>OCT 2, 2024: decision at DTEC3, last updates by Johnny Schultz</w:t>
      </w:r>
    </w:p>
    <w:p w14:paraId="7B86E600" w14:textId="3A7C5B5F" w:rsidR="003E0C77" w:rsidRDefault="003E0C77" w:rsidP="003E0C77">
      <w:pPr>
        <w:pStyle w:val="BodyText"/>
        <w:numPr>
          <w:ilvl w:val="0"/>
          <w:numId w:val="45"/>
        </w:numPr>
        <w:rPr>
          <w:lang w:val="en-US"/>
        </w:rPr>
      </w:pPr>
      <w:r>
        <w:rPr>
          <w:lang w:val="en-US"/>
        </w:rPr>
        <w:t>OCT 3, 2024: all changes need to be submitted to US ITU-R WP5B delegation</w:t>
      </w:r>
    </w:p>
    <w:p w14:paraId="19B4379C" w14:textId="79F2DE98" w:rsidR="003E0C77" w:rsidRDefault="003E0C77" w:rsidP="003E0C77">
      <w:pPr>
        <w:pStyle w:val="BodyText"/>
        <w:numPr>
          <w:ilvl w:val="0"/>
          <w:numId w:val="45"/>
        </w:numPr>
        <w:rPr>
          <w:lang w:val="en-US"/>
        </w:rPr>
      </w:pPr>
      <w:r>
        <w:rPr>
          <w:lang w:val="en-US"/>
        </w:rPr>
        <w:lastRenderedPageBreak/>
        <w:t>OCT 25, 2024: the list of supporting organizations and countries needs to be settled with the US</w:t>
      </w:r>
    </w:p>
    <w:p w14:paraId="4A7BF657" w14:textId="40505421" w:rsidR="004D1D85" w:rsidRDefault="003E0C77" w:rsidP="00C3362A">
      <w:pPr>
        <w:pStyle w:val="BodyText"/>
        <w:rPr>
          <w:lang w:val="en-US"/>
        </w:rPr>
      </w:pPr>
      <w:r>
        <w:rPr>
          <w:lang w:val="en-US"/>
        </w:rPr>
        <w:t>Communication is done with Johnny Schul</w:t>
      </w:r>
      <w:r w:rsidR="00D64B58">
        <w:rPr>
          <w:lang w:val="en-US"/>
        </w:rPr>
        <w:t>tz.</w:t>
      </w:r>
    </w:p>
    <w:p w14:paraId="64B85F43" w14:textId="77777777" w:rsidR="00D64B58" w:rsidRPr="00C3362A" w:rsidRDefault="00D64B58" w:rsidP="00C3362A">
      <w:pPr>
        <w:pStyle w:val="BodyText"/>
        <w:rPr>
          <w:lang w:val="en-US"/>
        </w:rPr>
        <w:sectPr w:rsidR="00D64B58" w:rsidRPr="00C3362A" w:rsidSect="0082480E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4B8ED0B0" w:rsidR="004D1D85" w:rsidRPr="007A395D" w:rsidRDefault="004D1D85" w:rsidP="00C3362A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E6F7D" w14:textId="77777777" w:rsidR="00511277" w:rsidRDefault="00511277" w:rsidP="00362CD9">
      <w:r>
        <w:separator/>
      </w:r>
    </w:p>
  </w:endnote>
  <w:endnote w:type="continuationSeparator" w:id="0">
    <w:p w14:paraId="169B3AC1" w14:textId="77777777" w:rsidR="00511277" w:rsidRDefault="0051127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2F4A23DF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D64B58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3F5F2" w14:textId="77777777" w:rsidR="00511277" w:rsidRDefault="00511277" w:rsidP="00362CD9">
      <w:r>
        <w:separator/>
      </w:r>
    </w:p>
  </w:footnote>
  <w:footnote w:type="continuationSeparator" w:id="0">
    <w:p w14:paraId="3223911B" w14:textId="77777777" w:rsidR="00511277" w:rsidRDefault="00511277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F824E7C" w:rsidR="007C346C" w:rsidRDefault="002F6D55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06DE82EB" w:rsidR="007C346C" w:rsidRDefault="007A395D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F6D55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2F6D55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FFB6459"/>
    <w:multiLevelType w:val="hybridMultilevel"/>
    <w:tmpl w:val="ADBCB63C"/>
    <w:lvl w:ilvl="0" w:tplc="B746ABF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629407770">
    <w:abstractNumId w:val="1"/>
  </w:num>
  <w:num w:numId="2" w16cid:durableId="2024476105">
    <w:abstractNumId w:val="0"/>
  </w:num>
  <w:num w:numId="3" w16cid:durableId="1966963962">
    <w:abstractNumId w:val="7"/>
  </w:num>
  <w:num w:numId="4" w16cid:durableId="1267155885">
    <w:abstractNumId w:val="22"/>
  </w:num>
  <w:num w:numId="5" w16cid:durableId="1226332452">
    <w:abstractNumId w:val="16"/>
  </w:num>
  <w:num w:numId="6" w16cid:durableId="1856191993">
    <w:abstractNumId w:val="4"/>
  </w:num>
  <w:num w:numId="7" w16cid:durableId="452291498">
    <w:abstractNumId w:val="24"/>
  </w:num>
  <w:num w:numId="8" w16cid:durableId="1251043853">
    <w:abstractNumId w:val="11"/>
  </w:num>
  <w:num w:numId="9" w16cid:durableId="1218779843">
    <w:abstractNumId w:val="8"/>
  </w:num>
  <w:num w:numId="10" w16cid:durableId="1736854697">
    <w:abstractNumId w:val="18"/>
  </w:num>
  <w:num w:numId="11" w16cid:durableId="1460681711">
    <w:abstractNumId w:val="17"/>
  </w:num>
  <w:num w:numId="12" w16cid:durableId="346449613">
    <w:abstractNumId w:val="15"/>
  </w:num>
  <w:num w:numId="13" w16cid:durableId="219904547">
    <w:abstractNumId w:val="23"/>
  </w:num>
  <w:num w:numId="14" w16cid:durableId="1598516004">
    <w:abstractNumId w:val="5"/>
  </w:num>
  <w:num w:numId="15" w16cid:durableId="573393071">
    <w:abstractNumId w:val="25"/>
  </w:num>
  <w:num w:numId="16" w16cid:durableId="533084210">
    <w:abstractNumId w:val="14"/>
  </w:num>
  <w:num w:numId="17" w16cid:durableId="357584875">
    <w:abstractNumId w:val="6"/>
  </w:num>
  <w:num w:numId="18" w16cid:durableId="340014488">
    <w:abstractNumId w:val="20"/>
  </w:num>
  <w:num w:numId="19" w16cid:durableId="1441561824">
    <w:abstractNumId w:val="14"/>
  </w:num>
  <w:num w:numId="20" w16cid:durableId="562715339">
    <w:abstractNumId w:val="14"/>
  </w:num>
  <w:num w:numId="21" w16cid:durableId="2109495237">
    <w:abstractNumId w:val="14"/>
  </w:num>
  <w:num w:numId="22" w16cid:durableId="1468280859">
    <w:abstractNumId w:val="14"/>
  </w:num>
  <w:num w:numId="23" w16cid:durableId="1083142537">
    <w:abstractNumId w:val="21"/>
  </w:num>
  <w:num w:numId="24" w16cid:durableId="1998458114">
    <w:abstractNumId w:val="3"/>
  </w:num>
  <w:num w:numId="25" w16cid:durableId="1863781823">
    <w:abstractNumId w:val="3"/>
  </w:num>
  <w:num w:numId="26" w16cid:durableId="180319662">
    <w:abstractNumId w:val="3"/>
  </w:num>
  <w:num w:numId="27" w16cid:durableId="805508002">
    <w:abstractNumId w:val="9"/>
  </w:num>
  <w:num w:numId="28" w16cid:durableId="1367027768">
    <w:abstractNumId w:val="9"/>
  </w:num>
  <w:num w:numId="29" w16cid:durableId="1899198065">
    <w:abstractNumId w:val="9"/>
  </w:num>
  <w:num w:numId="30" w16cid:durableId="42565578">
    <w:abstractNumId w:val="9"/>
  </w:num>
  <w:num w:numId="31" w16cid:durableId="1441535750">
    <w:abstractNumId w:val="9"/>
  </w:num>
  <w:num w:numId="32" w16cid:durableId="1610813500">
    <w:abstractNumId w:val="9"/>
  </w:num>
  <w:num w:numId="33" w16cid:durableId="221328304">
    <w:abstractNumId w:val="19"/>
  </w:num>
  <w:num w:numId="34" w16cid:durableId="319431865">
    <w:abstractNumId w:val="19"/>
  </w:num>
  <w:num w:numId="35" w16cid:durableId="595594271">
    <w:abstractNumId w:val="19"/>
  </w:num>
  <w:num w:numId="36" w16cid:durableId="557402929">
    <w:abstractNumId w:val="12"/>
  </w:num>
  <w:num w:numId="37" w16cid:durableId="118231578">
    <w:abstractNumId w:val="5"/>
  </w:num>
  <w:num w:numId="38" w16cid:durableId="1671902944">
    <w:abstractNumId w:val="15"/>
  </w:num>
  <w:num w:numId="39" w16cid:durableId="12931767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940447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42778244">
    <w:abstractNumId w:val="2"/>
  </w:num>
  <w:num w:numId="42" w16cid:durableId="1521873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29137822">
    <w:abstractNumId w:val="2"/>
  </w:num>
  <w:num w:numId="44" w16cid:durableId="97064498">
    <w:abstractNumId w:val="13"/>
  </w:num>
  <w:num w:numId="45" w16cid:durableId="1672296059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6AAB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81631"/>
    <w:rsid w:val="001B2A2D"/>
    <w:rsid w:val="001B737D"/>
    <w:rsid w:val="001C44A3"/>
    <w:rsid w:val="001C4BDC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8714C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6D55"/>
    <w:rsid w:val="00313019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E0C77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11277"/>
    <w:rsid w:val="00521345"/>
    <w:rsid w:val="00526DF0"/>
    <w:rsid w:val="00545CC4"/>
    <w:rsid w:val="00551FFF"/>
    <w:rsid w:val="005607A2"/>
    <w:rsid w:val="0057198B"/>
    <w:rsid w:val="00573CFE"/>
    <w:rsid w:val="0057460F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D3734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28DE"/>
    <w:rsid w:val="007B6BD5"/>
    <w:rsid w:val="007C346C"/>
    <w:rsid w:val="007E6479"/>
    <w:rsid w:val="0080294B"/>
    <w:rsid w:val="0082480E"/>
    <w:rsid w:val="00850293"/>
    <w:rsid w:val="008504FB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74F"/>
    <w:rsid w:val="008D1694"/>
    <w:rsid w:val="008D6C1F"/>
    <w:rsid w:val="008D79CB"/>
    <w:rsid w:val="008F07BC"/>
    <w:rsid w:val="0091760D"/>
    <w:rsid w:val="0092692B"/>
    <w:rsid w:val="00930561"/>
    <w:rsid w:val="00943E9C"/>
    <w:rsid w:val="00953F4D"/>
    <w:rsid w:val="00960BB8"/>
    <w:rsid w:val="00964F5C"/>
    <w:rsid w:val="00973B57"/>
    <w:rsid w:val="00975353"/>
    <w:rsid w:val="00975900"/>
    <w:rsid w:val="009831C0"/>
    <w:rsid w:val="0099161D"/>
    <w:rsid w:val="00A01C22"/>
    <w:rsid w:val="00A0389B"/>
    <w:rsid w:val="00A33A3C"/>
    <w:rsid w:val="00A446C9"/>
    <w:rsid w:val="00A635D6"/>
    <w:rsid w:val="00A8553A"/>
    <w:rsid w:val="00A93AED"/>
    <w:rsid w:val="00AA3DBE"/>
    <w:rsid w:val="00AE1319"/>
    <w:rsid w:val="00AE34BB"/>
    <w:rsid w:val="00B226F2"/>
    <w:rsid w:val="00B274DF"/>
    <w:rsid w:val="00B55D43"/>
    <w:rsid w:val="00B56BDF"/>
    <w:rsid w:val="00B61923"/>
    <w:rsid w:val="00B65812"/>
    <w:rsid w:val="00B766DC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362A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64B58"/>
    <w:rsid w:val="00D81801"/>
    <w:rsid w:val="00D92B45"/>
    <w:rsid w:val="00D95962"/>
    <w:rsid w:val="00DC389B"/>
    <w:rsid w:val="00DD0ADC"/>
    <w:rsid w:val="00DE2FEE"/>
    <w:rsid w:val="00DF1467"/>
    <w:rsid w:val="00DF25EC"/>
    <w:rsid w:val="00DF2DF0"/>
    <w:rsid w:val="00E00BE9"/>
    <w:rsid w:val="00E22A11"/>
    <w:rsid w:val="00E271F8"/>
    <w:rsid w:val="00E31E5C"/>
    <w:rsid w:val="00E44DD2"/>
    <w:rsid w:val="00E558C3"/>
    <w:rsid w:val="00E55927"/>
    <w:rsid w:val="00E60540"/>
    <w:rsid w:val="00E77122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2B0D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0C7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F6D55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9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s/t8bMzBRa6Wy8YD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9636C-72DC-4271-9330-49F934B1EC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C79889-A026-4D11-88A8-0965FBFA9D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ac5f8115-f13f-4d01-aff4-515a67108c3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6022411-6e02-423b-85fd-39e0748b9219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3</cp:revision>
  <dcterms:created xsi:type="dcterms:W3CDTF">2024-09-09T14:39:00Z</dcterms:created>
  <dcterms:modified xsi:type="dcterms:W3CDTF">2024-09-09T15:42:00Z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